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830FA9">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830FA9" w:rsidP="00830FA9">
            <w:pPr>
              <w:jc w:val="center"/>
              <w:rPr>
                <w:rFonts w:cs="Arial"/>
                <w:b/>
              </w:rPr>
            </w:pPr>
            <w:r>
              <w:rPr>
                <w:rFonts w:cs="Arial"/>
                <w:b/>
              </w:rPr>
              <w:t xml:space="preserve">Unit Nine: </w:t>
            </w:r>
            <w:r w:rsidR="001415BF">
              <w:rPr>
                <w:rFonts w:cs="Arial"/>
                <w:b/>
              </w:rPr>
              <w:t xml:space="preserve"> </w:t>
            </w:r>
            <w:r w:rsidR="00BD34E0">
              <w:rPr>
                <w:rFonts w:cs="Arial"/>
                <w:b/>
              </w:rPr>
              <w:t>Poetry</w:t>
            </w:r>
          </w:p>
          <w:p w:rsidR="001A6F86" w:rsidRPr="009E33C6" w:rsidRDefault="00BD34E0" w:rsidP="00EB2D13">
            <w:pPr>
              <w:jc w:val="center"/>
              <w:rPr>
                <w:rFonts w:cs="Arial"/>
                <w:b/>
              </w:rPr>
            </w:pPr>
            <w:r>
              <w:rPr>
                <w:rFonts w:cs="Arial"/>
                <w:b/>
              </w:rPr>
              <w:t>Painting with Words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830FA9">
              <w:rPr>
                <w:b/>
              </w:rPr>
              <w:t>Three</w:t>
            </w:r>
            <w:r w:rsidR="00BD34E0">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place">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6E4227" w:rsidRPr="006E4227" w:rsidRDefault="006E4227" w:rsidP="006E4227">
            <w:pPr>
              <w:pStyle w:val="ListParagraph"/>
              <w:ind w:left="0"/>
              <w:rPr>
                <w:rFonts w:cs="Arial"/>
              </w:rPr>
            </w:pPr>
            <w:r w:rsidRPr="006E4227">
              <w:rPr>
                <w:rFonts w:cs="Arial"/>
              </w:rPr>
              <w:t>Students will compare/contrast poetic forms, such as epic and lyric, and examine the purposes and characteristics of each.</w:t>
            </w:r>
          </w:p>
          <w:p w:rsidR="00E0378A" w:rsidRPr="00E0378A" w:rsidRDefault="006E4227" w:rsidP="00E0378A">
            <w:pPr>
              <w:pStyle w:val="Header"/>
              <w:tabs>
                <w:tab w:val="clear" w:pos="4320"/>
                <w:tab w:val="clear" w:pos="8640"/>
              </w:tabs>
              <w:rPr>
                <w:rFonts w:cs="Arial"/>
              </w:rPr>
            </w:pPr>
            <w:r w:rsidRPr="006E4227">
              <w:rPr>
                <w:rFonts w:cs="Arial"/>
              </w:rPr>
              <w:t>Learners will also create poems using poetic techniques and meter, figurative language such as simile, metaphor, personification, idioms, and hyperbole while applying the importance of graphical elements (line lengths, word position, and capital letters).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F34C99" w:rsidRPr="00E43DC2" w:rsidRDefault="00F34C99" w:rsidP="00F34C99">
            <w:pPr>
              <w:rPr>
                <w:rFonts w:cs="Arial"/>
              </w:rPr>
            </w:pPr>
            <w:r w:rsidRPr="00E43DC2">
              <w:rPr>
                <w:rFonts w:eastAsia="Arial Unicode MS" w:cs="Arial"/>
                <w:b/>
              </w:rPr>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F34C99" w:rsidRDefault="00F34C99" w:rsidP="00F34C99"/>
          <w:p w:rsidR="00F34C99" w:rsidRDefault="00F34C99" w:rsidP="00F34C99">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F34C99" w:rsidRDefault="00F34C99" w:rsidP="006554AA">
            <w:pPr>
              <w:ind w:left="285" w:hanging="285"/>
              <w:rPr>
                <w:rFonts w:cs="Arial"/>
                <w:b/>
              </w:rPr>
            </w:pPr>
          </w:p>
          <w:p w:rsidR="006554AA" w:rsidRPr="00F34C99" w:rsidRDefault="00F34C99" w:rsidP="006554AA">
            <w:pPr>
              <w:ind w:left="285" w:hanging="285"/>
              <w:rPr>
                <w:rFonts w:cs="Arial"/>
                <w:b/>
                <w:u w:val="single"/>
              </w:rPr>
            </w:pPr>
            <w:r w:rsidRPr="00F34C99">
              <w:rPr>
                <w:rFonts w:cs="Arial"/>
                <w:b/>
                <w:u w:val="single"/>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w:t>
            </w:r>
            <w:proofErr w:type="spellStart"/>
            <w:r w:rsidRPr="00017B1E">
              <w:rPr>
                <w:rFonts w:cs="Arial"/>
              </w:rPr>
              <w:t>metacognitive</w:t>
            </w:r>
            <w:proofErr w:type="spellEnd"/>
            <w:r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62522A">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Pr="00017B1E" w:rsidRDefault="00EB2D13" w:rsidP="0062522A">
            <w:pPr>
              <w:ind w:left="720"/>
              <w:rPr>
                <w:rFonts w:cs="Arial"/>
              </w:rPr>
            </w:pPr>
            <w:r w:rsidRPr="00D236EB">
              <w:rPr>
                <w:rFonts w:cs="Arial"/>
                <w:b/>
              </w:rPr>
              <w:t>(B)</w:t>
            </w:r>
            <w:r w:rsidRPr="00017B1E">
              <w:rPr>
                <w:rFonts w:cs="Arial"/>
              </w:rPr>
              <w:t xml:space="preserve"> ask literal, interpretive, evaluative, and universal questions of text;</w:t>
            </w:r>
          </w:p>
          <w:p w:rsidR="00EB2D13" w:rsidRPr="00017B1E" w:rsidRDefault="00EB2D13" w:rsidP="0062522A">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62522A">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(1)  Reading/Fluency.</w:t>
            </w:r>
            <w:r w:rsidRPr="00017B1E">
              <w:rPr>
                <w:rFonts w:cs="Arial"/>
              </w:rPr>
              <w:t xml:space="preserve"> Students read grade-level text with fluency and comprehension. Students are expected to adjust fluency when reading aloud grade-level text based on the reading purpose and the nature of the text.</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62522A">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62522A">
            <w:pPr>
              <w:ind w:left="720"/>
              <w:rPr>
                <w:rFonts w:cs="Arial"/>
              </w:rPr>
            </w:pPr>
            <w:r w:rsidRPr="00D236EB">
              <w:rPr>
                <w:rFonts w:cs="Arial"/>
                <w:b/>
              </w:rPr>
              <w:t>(A)</w:t>
            </w:r>
            <w:r w:rsidRPr="00017B1E">
              <w:rPr>
                <w:rFonts w:cs="Arial"/>
              </w:rPr>
              <w:t>  analyze literary works that share similar themes across cultures;</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 and provide evidence from text to support their understanding. Students are expected to compare and contrast the relationship between the purpose and characteristics of different poetic forms (e.g., epic poetry, lyric poetry).</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Students are expected to explain the effect of similes and extended metaphors in literary text.</w:t>
            </w:r>
          </w:p>
          <w:p w:rsidR="00EB2D13" w:rsidRPr="00017B1E" w:rsidRDefault="00EB2D13" w:rsidP="00EB2D13">
            <w:pPr>
              <w:rPr>
                <w:rFonts w:cs="Arial"/>
              </w:rPr>
            </w:pPr>
            <w:r w:rsidRPr="00D236EB">
              <w:rPr>
                <w:rFonts w:cs="Arial"/>
                <w:b/>
              </w:rPr>
              <w:lastRenderedPageBreak/>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w:t>
            </w:r>
          </w:p>
          <w:p w:rsidR="008D5FE5" w:rsidRPr="00EB2D13" w:rsidRDefault="008D5FE5" w:rsidP="00EB2D13">
            <w:pPr>
              <w:rPr>
                <w:rFonts w:cs="Arial"/>
              </w:rPr>
            </w:pPr>
          </w:p>
          <w:p w:rsidR="00F724A0" w:rsidRPr="00F34C99" w:rsidRDefault="005E4BA8" w:rsidP="006554AA">
            <w:pPr>
              <w:ind w:left="285" w:hanging="285"/>
              <w:rPr>
                <w:rFonts w:cs="Arial"/>
                <w:b/>
                <w:u w:val="single"/>
              </w:rPr>
            </w:pPr>
            <w:r w:rsidRPr="00F34C99">
              <w:rPr>
                <w:rFonts w:cs="Arial"/>
                <w:b/>
                <w:u w:val="single"/>
              </w:rPr>
              <w:t xml:space="preserve">Writing and </w:t>
            </w:r>
            <w:r w:rsidR="00F34C99" w:rsidRPr="00F34C99">
              <w:rPr>
                <w:rFonts w:cs="Arial"/>
                <w:b/>
                <w:u w:val="single"/>
              </w:rPr>
              <w:t>Oral/</w:t>
            </w:r>
            <w:r w:rsidRPr="00F34C99">
              <w:rPr>
                <w:rFonts w:cs="Arial"/>
                <w:b/>
                <w:u w:val="single"/>
              </w:rPr>
              <w:t>Writt</w:t>
            </w:r>
            <w:r w:rsidR="00F34C99" w:rsidRPr="00F34C99">
              <w:rPr>
                <w:rFonts w:cs="Arial"/>
                <w:b/>
                <w:u w:val="single"/>
              </w:rPr>
              <w: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62522A">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62522A">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62522A">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62522A">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62522A">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(15)  Writing/Literary Texts.</w:t>
            </w:r>
            <w:r w:rsidRPr="00017B1E">
              <w:rPr>
                <w:rFonts w:cs="Arial"/>
              </w:rPr>
              <w:t xml:space="preserve"> Students write literary texts to express their ideas and feelings about real or imagined people, events, and ideas. Students are expected to:</w:t>
            </w:r>
          </w:p>
          <w:p w:rsidR="00EB2D13" w:rsidRPr="00017B1E" w:rsidRDefault="00EB2D13" w:rsidP="0062522A">
            <w:pPr>
              <w:ind w:left="720"/>
              <w:rPr>
                <w:rFonts w:cs="Arial"/>
              </w:rPr>
            </w:pPr>
            <w:r w:rsidRPr="00D236EB">
              <w:rPr>
                <w:rFonts w:cs="Arial"/>
                <w:b/>
              </w:rPr>
              <w:t>(B)</w:t>
            </w:r>
            <w:r w:rsidRPr="00017B1E">
              <w:rPr>
                <w:rFonts w:cs="Arial"/>
              </w:rPr>
              <w:t>  write a poem using:</w:t>
            </w:r>
          </w:p>
          <w:p w:rsidR="00EB2D13" w:rsidRPr="00017B1E" w:rsidRDefault="00EB2D13" w:rsidP="0062522A">
            <w:pPr>
              <w:ind w:left="1440"/>
              <w:rPr>
                <w:rFonts w:cs="Arial"/>
              </w:rPr>
            </w:pPr>
            <w:r w:rsidRPr="00D236EB">
              <w:rPr>
                <w:rFonts w:cs="Arial"/>
                <w:b/>
              </w:rPr>
              <w:t>(</w:t>
            </w:r>
            <w:proofErr w:type="spellStart"/>
            <w:r w:rsidRPr="00D236EB">
              <w:rPr>
                <w:rFonts w:cs="Arial"/>
                <w:b/>
              </w:rPr>
              <w:t>i</w:t>
            </w:r>
            <w:proofErr w:type="spellEnd"/>
            <w:r w:rsidRPr="00D236EB">
              <w:rPr>
                <w:rFonts w:cs="Arial"/>
                <w:b/>
              </w:rPr>
              <w:t>)</w:t>
            </w:r>
            <w:r w:rsidRPr="00017B1E">
              <w:rPr>
                <w:rFonts w:cs="Arial"/>
              </w:rPr>
              <w:t>  poetic techniques (e.g., rhyme scheme, meter);</w:t>
            </w:r>
          </w:p>
          <w:p w:rsidR="00EB2D13" w:rsidRPr="00017B1E" w:rsidRDefault="00EB2D13" w:rsidP="0062522A">
            <w:pPr>
              <w:ind w:left="1440"/>
              <w:rPr>
                <w:rFonts w:cs="Arial"/>
              </w:rPr>
            </w:pPr>
            <w:r w:rsidRPr="00D236EB">
              <w:rPr>
                <w:rFonts w:cs="Arial"/>
                <w:b/>
              </w:rPr>
              <w:t>(ii)</w:t>
            </w:r>
            <w:r w:rsidRPr="00017B1E">
              <w:rPr>
                <w:rFonts w:cs="Arial"/>
              </w:rPr>
              <w:t>  figurative language (e.g., personification, idioms, hyperbole); and</w:t>
            </w:r>
          </w:p>
          <w:p w:rsidR="00EB2D13" w:rsidRPr="00017B1E" w:rsidRDefault="00EB2D13" w:rsidP="0062522A">
            <w:pPr>
              <w:ind w:left="1440"/>
              <w:rPr>
                <w:rFonts w:cs="Arial"/>
              </w:rPr>
            </w:pPr>
            <w:r w:rsidRPr="00D236EB">
              <w:rPr>
                <w:rFonts w:cs="Arial"/>
                <w:b/>
              </w:rPr>
              <w:t>(iii)</w:t>
            </w:r>
            <w:r w:rsidRPr="00017B1E">
              <w:rPr>
                <w:rFonts w:cs="Arial"/>
              </w:rPr>
              <w:t>  </w:t>
            </w:r>
            <w:proofErr w:type="gramStart"/>
            <w:r w:rsidRPr="00017B1E">
              <w:rPr>
                <w:rFonts w:cs="Arial"/>
              </w:rPr>
              <w:t>graphic</w:t>
            </w:r>
            <w:proofErr w:type="gramEnd"/>
            <w:r w:rsidRPr="00017B1E">
              <w:rPr>
                <w:rFonts w:cs="Arial"/>
              </w:rPr>
              <w:t xml:space="preserve"> elements (e.g., word position).</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xml:space="preserve">  use and understand the function </w:t>
            </w:r>
            <w:r w:rsidRPr="006E4227">
              <w:rPr>
                <w:rFonts w:cs="Arial"/>
                <w:strike/>
              </w:rPr>
              <w:t>of the following</w:t>
            </w:r>
            <w:r w:rsidRPr="00017B1E">
              <w:rPr>
                <w:rFonts w:cs="Arial"/>
              </w:rPr>
              <w:t xml:space="preserve"> parts of speech in the context of reading, writing, and speaking:</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use conventions of capitalization; and</w:t>
            </w:r>
          </w:p>
          <w:p w:rsidR="00EB2D13" w:rsidRPr="00017B1E" w:rsidRDefault="00EB2D13" w:rsidP="0062522A">
            <w:pPr>
              <w:ind w:left="720"/>
              <w:rPr>
                <w:rFonts w:cs="Arial"/>
              </w:rPr>
            </w:pPr>
            <w:r w:rsidRPr="00017B1E">
              <w:rPr>
                <w:rFonts w:cs="Arial"/>
                <w:b/>
              </w:rPr>
              <w:t>(B)</w:t>
            </w:r>
            <w:r w:rsidRPr="00017B1E">
              <w:rPr>
                <w:rFonts w:cs="Arial"/>
              </w:rPr>
              <w:t>  use correct punctuation marks, including:</w:t>
            </w:r>
          </w:p>
          <w:p w:rsidR="00EB2D13" w:rsidRPr="00017B1E" w:rsidRDefault="00EB2D13" w:rsidP="0062522A">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F724A0" w:rsidRPr="00880550" w:rsidRDefault="005E4BA8" w:rsidP="006554AA">
            <w:pPr>
              <w:ind w:left="285" w:hanging="285"/>
              <w:rPr>
                <w:u w:val="single"/>
              </w:rPr>
            </w:pPr>
            <w:r w:rsidRPr="00880550">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62522A">
            <w:pPr>
              <w:ind w:left="720"/>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6E4227" w:rsidRPr="00880550" w:rsidRDefault="00880550" w:rsidP="006554AA">
            <w:pPr>
              <w:ind w:left="285" w:hanging="285"/>
              <w:rPr>
                <w:b/>
                <w:u w:val="single"/>
              </w:rPr>
            </w:pPr>
            <w:r w:rsidRPr="00880550">
              <w:rPr>
                <w:b/>
                <w:u w:val="single"/>
              </w:rPr>
              <w:lastRenderedPageBreak/>
              <w:t>CCRS: E/LAS</w:t>
            </w:r>
          </w:p>
          <w:p w:rsidR="006E4227" w:rsidRPr="006E4227" w:rsidRDefault="006E4227" w:rsidP="00880550">
            <w:pPr>
              <w:contextualSpacing/>
              <w:rPr>
                <w:b/>
              </w:rPr>
            </w:pPr>
            <w:r>
              <w:rPr>
                <w:rFonts w:cs="Arial"/>
                <w:b/>
              </w:rPr>
              <w:t xml:space="preserve">Reading: A: </w:t>
            </w:r>
            <w:r w:rsidRPr="00BD7751">
              <w:t>Locate explicit textual information, draw complex inferences, and analyze and evaluate the information within and across texts of varying lengths.</w:t>
            </w:r>
          </w:p>
          <w:p w:rsidR="006E4227" w:rsidRDefault="006E4227" w:rsidP="006E4227">
            <w:pPr>
              <w:ind w:left="720"/>
              <w:contextualSpacing/>
              <w:rPr>
                <w:rFonts w:cs="Arial"/>
              </w:rPr>
            </w:pPr>
            <w:r w:rsidRPr="00E909DC">
              <w:rPr>
                <w:rFonts w:cs="Arial"/>
              </w:rPr>
              <w:t xml:space="preserve">1. </w:t>
            </w:r>
            <w:r>
              <w:rPr>
                <w:rFonts w:cs="Arial"/>
              </w:rPr>
              <w:t xml:space="preserve"> </w:t>
            </w:r>
            <w:r w:rsidRPr="00E909DC">
              <w:rPr>
                <w:rFonts w:cs="Arial"/>
              </w:rPr>
              <w:t xml:space="preserve">Use effective reading strategies to determine a written work’s purpose and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intended</w:t>
            </w:r>
            <w:proofErr w:type="gramEnd"/>
            <w:r w:rsidRPr="00E909DC">
              <w:rPr>
                <w:rFonts w:cs="Arial"/>
              </w:rPr>
              <w:t xml:space="preserve"> audience.</w:t>
            </w:r>
          </w:p>
          <w:p w:rsidR="006E4227" w:rsidRDefault="006E4227" w:rsidP="006E4227">
            <w:pPr>
              <w:ind w:left="720"/>
              <w:contextualSpacing/>
              <w:rPr>
                <w:rFonts w:cs="Arial"/>
              </w:rPr>
            </w:pPr>
            <w:r w:rsidRPr="00E909DC">
              <w:rPr>
                <w:rFonts w:cs="Arial"/>
              </w:rPr>
              <w:t xml:space="preserve">3. </w:t>
            </w:r>
            <w:r>
              <w:rPr>
                <w:rFonts w:cs="Arial"/>
              </w:rPr>
              <w:t xml:space="preserve"> </w:t>
            </w:r>
            <w:r w:rsidRPr="00E909DC">
              <w:rPr>
                <w:rFonts w:cs="Arial"/>
              </w:rPr>
              <w:t xml:space="preserve">Identify explicit and implicit textual information including main ideas and author’s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purpose</w:t>
            </w:r>
            <w:proofErr w:type="gramEnd"/>
            <w:r w:rsidRPr="00E909DC">
              <w:rPr>
                <w:rFonts w:cs="Arial"/>
              </w:rPr>
              <w:t>.</w:t>
            </w:r>
          </w:p>
          <w:p w:rsidR="006E4227" w:rsidRDefault="006E4227" w:rsidP="006E4227">
            <w:pPr>
              <w:ind w:left="720"/>
              <w:contextualSpacing/>
              <w:rPr>
                <w:rFonts w:cs="Arial"/>
              </w:rPr>
            </w:pPr>
            <w:r w:rsidRPr="00E909DC">
              <w:rPr>
                <w:rFonts w:cs="Arial"/>
              </w:rPr>
              <w:t xml:space="preserve">4. </w:t>
            </w:r>
            <w:r>
              <w:rPr>
                <w:rFonts w:cs="Arial"/>
              </w:rPr>
              <w:t xml:space="preserve"> </w:t>
            </w:r>
            <w:r w:rsidRPr="00E909DC">
              <w:rPr>
                <w:rFonts w:cs="Arial"/>
              </w:rPr>
              <w:t xml:space="preserve">Draw and support complex inferences from text to summarize, draw conclusions,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and</w:t>
            </w:r>
            <w:proofErr w:type="gramEnd"/>
            <w:r w:rsidRPr="00E909DC">
              <w:rPr>
                <w:rFonts w:cs="Arial"/>
              </w:rPr>
              <w:t xml:space="preserve"> distinguish facts from simple assertions and opinions. </w:t>
            </w:r>
          </w:p>
          <w:p w:rsidR="006E4227" w:rsidRDefault="006E4227" w:rsidP="006E4227">
            <w:pPr>
              <w:ind w:left="720"/>
              <w:rPr>
                <w:rFonts w:cs="Arial"/>
              </w:rPr>
            </w:pPr>
            <w:r>
              <w:rPr>
                <w:rFonts w:cs="Arial"/>
              </w:rPr>
              <w:t xml:space="preserve">6.  </w:t>
            </w:r>
            <w:r w:rsidRPr="002A755D">
              <w:rPr>
                <w:rFonts w:cs="Arial"/>
              </w:rPr>
              <w:t>Analyze imagery in literary texts.</w:t>
            </w:r>
          </w:p>
          <w:p w:rsidR="006E4227" w:rsidRDefault="006E4227" w:rsidP="006E4227">
            <w:pPr>
              <w:ind w:left="720"/>
              <w:contextualSpacing/>
              <w:rPr>
                <w:rFonts w:cs="Arial"/>
              </w:rPr>
            </w:pPr>
            <w:r w:rsidRPr="00E909DC">
              <w:rPr>
                <w:rFonts w:cs="Arial"/>
              </w:rPr>
              <w:t xml:space="preserve">7. </w:t>
            </w:r>
            <w:r>
              <w:rPr>
                <w:rFonts w:cs="Arial"/>
              </w:rPr>
              <w:t xml:space="preserve"> </w:t>
            </w:r>
            <w:r w:rsidRPr="00E909DC">
              <w:rPr>
                <w:rFonts w:cs="Arial"/>
              </w:rPr>
              <w:t xml:space="preserve">Evaluate the use of both literal and figurative language to inform and shape the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perceptions</w:t>
            </w:r>
            <w:proofErr w:type="gramEnd"/>
            <w:r w:rsidRPr="00E909DC">
              <w:rPr>
                <w:rFonts w:cs="Arial"/>
              </w:rPr>
              <w:t xml:space="preserve"> of readers.</w:t>
            </w:r>
          </w:p>
          <w:p w:rsidR="006E4227" w:rsidRDefault="006E4227" w:rsidP="006E4227">
            <w:pPr>
              <w:ind w:left="720"/>
              <w:rPr>
                <w:rFonts w:cs="Arial"/>
              </w:rPr>
            </w:pPr>
            <w:r>
              <w:rPr>
                <w:rFonts w:cs="Arial"/>
              </w:rPr>
              <w:t xml:space="preserve">8.  </w:t>
            </w:r>
            <w:r w:rsidRPr="002A755D">
              <w:rPr>
                <w:rFonts w:cs="Arial"/>
              </w:rPr>
              <w:t>Compare and analyze how generic features are used across texts.</w:t>
            </w:r>
          </w:p>
          <w:p w:rsidR="006E4227" w:rsidRDefault="006E4227" w:rsidP="006E4227">
            <w:pPr>
              <w:ind w:left="720"/>
              <w:contextualSpacing/>
              <w:rPr>
                <w:rFonts w:cs="Arial"/>
              </w:rPr>
            </w:pPr>
            <w:r w:rsidRPr="00E909DC">
              <w:rPr>
                <w:rFonts w:cs="Arial"/>
              </w:rPr>
              <w:t xml:space="preserve">9. </w:t>
            </w:r>
            <w:r>
              <w:rPr>
                <w:rFonts w:cs="Arial"/>
              </w:rPr>
              <w:t xml:space="preserve"> </w:t>
            </w:r>
            <w:r w:rsidRPr="00E909DC">
              <w:rPr>
                <w:rFonts w:cs="Arial"/>
              </w:rPr>
              <w:t xml:space="preserve">Identify and analyze the audience, purpose, and message of an informational or </w:t>
            </w:r>
          </w:p>
          <w:p w:rsidR="006E4227" w:rsidRPr="00E909DC" w:rsidRDefault="006E4227" w:rsidP="006E4227">
            <w:pPr>
              <w:ind w:left="720"/>
              <w:contextualSpacing/>
              <w:rPr>
                <w:rFonts w:cs="Arial"/>
              </w:rPr>
            </w:pPr>
            <w:r>
              <w:rPr>
                <w:rFonts w:cs="Arial"/>
              </w:rPr>
              <w:t xml:space="preserve">     </w:t>
            </w:r>
            <w:proofErr w:type="gramStart"/>
            <w:r w:rsidRPr="00E909DC">
              <w:rPr>
                <w:rFonts w:cs="Arial"/>
              </w:rPr>
              <w:t>persuasive</w:t>
            </w:r>
            <w:proofErr w:type="gramEnd"/>
            <w:r w:rsidRPr="00E909DC">
              <w:rPr>
                <w:rFonts w:cs="Arial"/>
              </w:rPr>
              <w:t xml:space="preserve"> text.</w:t>
            </w:r>
          </w:p>
          <w:p w:rsidR="006E4227" w:rsidRDefault="006E4227" w:rsidP="006E4227">
            <w:pPr>
              <w:ind w:left="720"/>
              <w:rPr>
                <w:rFonts w:cs="Arial"/>
              </w:rPr>
            </w:pPr>
            <w:r>
              <w:rPr>
                <w:rFonts w:cs="Arial"/>
              </w:rPr>
              <w:t xml:space="preserve">10. </w:t>
            </w:r>
            <w:r w:rsidRPr="002A755D">
              <w:rPr>
                <w:rFonts w:cs="Arial"/>
              </w:rPr>
              <w:t xml:space="preserve">Identify and analyze how an author's use of language appeals to the senses, </w:t>
            </w:r>
          </w:p>
          <w:p w:rsidR="006E4227" w:rsidRDefault="006E4227" w:rsidP="006E4227">
            <w:pPr>
              <w:ind w:left="720"/>
              <w:rPr>
                <w:rFonts w:cs="Arial"/>
              </w:rPr>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1B327E" w:rsidRDefault="001B327E" w:rsidP="00880550">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1B327E" w:rsidRDefault="001B327E" w:rsidP="001B327E">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1B327E" w:rsidRDefault="001B327E" w:rsidP="00880550">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1B327E" w:rsidRDefault="001B327E" w:rsidP="001B327E">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1B327E" w:rsidRPr="00BD7751" w:rsidRDefault="001B327E" w:rsidP="00880550">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1B327E" w:rsidRPr="00107B8E" w:rsidRDefault="001B327E" w:rsidP="001B327E">
            <w:pPr>
              <w:pStyle w:val="ListParagraph"/>
              <w:numPr>
                <w:ilvl w:val="0"/>
                <w:numId w:val="9"/>
              </w:numPr>
              <w:contextualSpacing/>
            </w:pPr>
            <w:r w:rsidRPr="00107B8E">
              <w:t>Determine effective approaches, forms, and rhetorical techniques that demonstrate understanding of the writer’s purpose and audience.</w:t>
            </w:r>
          </w:p>
          <w:p w:rsidR="001B327E" w:rsidRDefault="001B327E" w:rsidP="001B327E">
            <w:pPr>
              <w:pStyle w:val="ListParagraph"/>
              <w:numPr>
                <w:ilvl w:val="0"/>
                <w:numId w:val="9"/>
              </w:numPr>
              <w:contextualSpacing/>
            </w:pPr>
            <w:r w:rsidRPr="00107B8E">
              <w:t>Generate ideas and gather information relevant to the topic and purpose, keeping careful records of outside sources.</w:t>
            </w:r>
          </w:p>
          <w:p w:rsidR="001B327E" w:rsidRDefault="001B327E" w:rsidP="001B327E">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1B327E" w:rsidRDefault="001B327E" w:rsidP="001B327E">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1B327E" w:rsidRDefault="001B327E" w:rsidP="001B327E">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1B327E" w:rsidRDefault="001B327E" w:rsidP="00880550">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1B327E" w:rsidRPr="001035F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1B327E" w:rsidRDefault="001B327E" w:rsidP="001B327E">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1B327E" w:rsidRPr="008050C0" w:rsidRDefault="001B327E" w:rsidP="00880550">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1B327E" w:rsidRPr="001B327E" w:rsidRDefault="001B327E" w:rsidP="001B327E">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1B327E" w:rsidRDefault="001B327E" w:rsidP="00880550">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1B327E" w:rsidRDefault="001B327E" w:rsidP="001B327E">
            <w:pPr>
              <w:numPr>
                <w:ilvl w:val="0"/>
                <w:numId w:val="8"/>
              </w:numPr>
              <w:autoSpaceDE w:val="0"/>
              <w:autoSpaceDN w:val="0"/>
              <w:adjustRightInd w:val="0"/>
              <w:rPr>
                <w:rFonts w:cs="Garamond-Bold"/>
                <w:bCs/>
              </w:rPr>
            </w:pPr>
            <w:r w:rsidRPr="004C1FD2">
              <w:rPr>
                <w:rFonts w:cs="Garamond-Bold"/>
                <w:bCs/>
              </w:rPr>
              <w:lastRenderedPageBreak/>
              <w:t>Listen actively and effectively in group discussions.</w:t>
            </w:r>
          </w:p>
          <w:p w:rsidR="001B327E" w:rsidRPr="006E4227" w:rsidRDefault="001B327E"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880550" w:rsidRDefault="006E4227" w:rsidP="00880550">
            <w:pPr>
              <w:pStyle w:val="ListParagraph"/>
              <w:numPr>
                <w:ilvl w:val="0"/>
                <w:numId w:val="15"/>
              </w:numPr>
              <w:tabs>
                <w:tab w:val="left" w:pos="290"/>
              </w:tabs>
              <w:rPr>
                <w:rFonts w:cs="Arial"/>
                <w:color w:val="000000"/>
              </w:rPr>
            </w:pPr>
            <w:r w:rsidRPr="00880550">
              <w:rPr>
                <w:rFonts w:cs="Arial"/>
                <w:color w:val="000000"/>
              </w:rPr>
              <w:t>Various forms of poetry have different purposes and characteristics.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E4227" w:rsidRPr="006E4227" w:rsidRDefault="006E4227" w:rsidP="006E4227">
            <w:pPr>
              <w:numPr>
                <w:ilvl w:val="0"/>
                <w:numId w:val="6"/>
              </w:numPr>
              <w:tabs>
                <w:tab w:val="left" w:pos="290"/>
              </w:tabs>
              <w:rPr>
                <w:rFonts w:cs="Arial"/>
                <w:color w:val="000000"/>
              </w:rPr>
            </w:pPr>
            <w:r w:rsidRPr="006E4227">
              <w:rPr>
                <w:rFonts w:cs="Arial"/>
                <w:color w:val="000000"/>
              </w:rPr>
              <w:t>How is an epic poem different from a lyric poem? (purpose and structure)</w:t>
            </w:r>
          </w:p>
          <w:p w:rsidR="007F6AD8" w:rsidRDefault="006E4227" w:rsidP="007F6AD8">
            <w:pPr>
              <w:numPr>
                <w:ilvl w:val="0"/>
                <w:numId w:val="6"/>
              </w:numPr>
              <w:tabs>
                <w:tab w:val="left" w:pos="290"/>
              </w:tabs>
              <w:rPr>
                <w:rFonts w:cs="Arial"/>
                <w:color w:val="000000"/>
              </w:rPr>
            </w:pPr>
            <w:r w:rsidRPr="006E4227">
              <w:rPr>
                <w:rFonts w:cs="Arial"/>
                <w:color w:val="000000"/>
              </w:rPr>
              <w:t>How can I use lyric poetry to express my thoughts effectively? (</w:t>
            </w:r>
            <w:proofErr w:type="gramStart"/>
            <w:r w:rsidRPr="006E4227">
              <w:rPr>
                <w:rFonts w:cs="Arial"/>
                <w:color w:val="000000"/>
              </w:rPr>
              <w:t>figurative</w:t>
            </w:r>
            <w:proofErr w:type="gramEnd"/>
            <w:r w:rsidRPr="006E4227">
              <w:rPr>
                <w:rFonts w:cs="Arial"/>
                <w:color w:val="000000"/>
              </w:rPr>
              <w:t xml:space="preserve"> language, etc.)</w:t>
            </w:r>
          </w:p>
          <w:p w:rsidR="007F6AD8" w:rsidRPr="007F6AD8" w:rsidRDefault="007F6AD8" w:rsidP="007F6AD8">
            <w:pPr>
              <w:numPr>
                <w:ilvl w:val="0"/>
                <w:numId w:val="6"/>
              </w:numPr>
              <w:tabs>
                <w:tab w:val="left" w:pos="290"/>
              </w:tabs>
              <w:rPr>
                <w:rFonts w:cs="Arial"/>
                <w:color w:val="000000"/>
              </w:rPr>
            </w:pPr>
            <w:r w:rsidRPr="007F6AD8">
              <w:rPr>
                <w:rFonts w:cs="Arial"/>
                <w:lang w:val="it-IT"/>
              </w:rPr>
              <w:t>What are the similarities and differences between the purposes and characteristics of different poetic forms?</w:t>
            </w:r>
          </w:p>
          <w:p w:rsidR="007F6AD8" w:rsidRPr="007F6AD8" w:rsidRDefault="007F6AD8" w:rsidP="007F6AD8">
            <w:pPr>
              <w:numPr>
                <w:ilvl w:val="0"/>
                <w:numId w:val="6"/>
              </w:numPr>
              <w:tabs>
                <w:tab w:val="left" w:pos="290"/>
              </w:tabs>
              <w:rPr>
                <w:rFonts w:cs="Arial"/>
                <w:color w:val="000000"/>
              </w:rPr>
            </w:pPr>
            <w:r w:rsidRPr="007F6AD8">
              <w:rPr>
                <w:rFonts w:cs="Arial"/>
                <w:lang w:val="it-IT"/>
              </w:rPr>
              <w:t>How is sound, form, and figurative language used in poetry?</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0550" w:rsidRDefault="00880550" w:rsidP="001A6F86">
            <w:pPr>
              <w:rPr>
                <w:rFonts w:cs="Arial"/>
                <w:b/>
                <w:bCs/>
                <w:u w:val="single"/>
              </w:rPr>
            </w:pPr>
            <w:r w:rsidRPr="00880550">
              <w:rPr>
                <w:rFonts w:cs="Arial"/>
                <w:b/>
                <w:bCs/>
                <w:u w:val="single"/>
              </w:rPr>
              <w:t>Specificity</w:t>
            </w:r>
          </w:p>
          <w:p w:rsidR="007372AE" w:rsidRDefault="007372AE" w:rsidP="001A6F86">
            <w:pPr>
              <w:rPr>
                <w:rFonts w:cs="Arial"/>
                <w:b/>
                <w:bCs/>
              </w:rPr>
            </w:pPr>
          </w:p>
          <w:p w:rsidR="007372AE" w:rsidRPr="00880550" w:rsidRDefault="00880550" w:rsidP="001A6F86">
            <w:pPr>
              <w:rPr>
                <w:rFonts w:cs="Arial"/>
                <w:b/>
                <w:bCs/>
                <w:u w:val="single"/>
              </w:rPr>
            </w:pPr>
            <w:r w:rsidRPr="00880550">
              <w:rPr>
                <w:rFonts w:cs="Arial"/>
                <w:b/>
                <w:bCs/>
                <w:u w:val="single"/>
              </w:rPr>
              <w:t>Teaching Notes</w:t>
            </w:r>
          </w:p>
          <w:p w:rsidR="007372AE" w:rsidRDefault="007372AE" w:rsidP="001A6F86">
            <w:pPr>
              <w:rPr>
                <w:rFonts w:cs="Arial"/>
                <w:b/>
                <w:bCs/>
              </w:rPr>
            </w:pPr>
          </w:p>
          <w:p w:rsidR="007372AE" w:rsidRPr="00880550" w:rsidRDefault="00880550" w:rsidP="001A6F86">
            <w:pPr>
              <w:rPr>
                <w:rFonts w:cs="Arial"/>
                <w:b/>
                <w:bCs/>
                <w:u w:val="single"/>
              </w:rPr>
            </w:pPr>
            <w:r w:rsidRPr="00880550">
              <w:rPr>
                <w:rFonts w:cs="Arial"/>
                <w:b/>
                <w:bCs/>
                <w:u w:val="single"/>
              </w:rPr>
              <w:t>Pacing Considerations</w:t>
            </w:r>
          </w:p>
          <w:p w:rsidR="007372AE" w:rsidRDefault="007372AE" w:rsidP="001A6F86">
            <w:pPr>
              <w:rPr>
                <w:rFonts w:cs="Arial"/>
                <w:b/>
                <w:bCs/>
              </w:rPr>
            </w:pPr>
          </w:p>
          <w:p w:rsidR="007372AE" w:rsidRPr="00880550" w:rsidRDefault="00880550" w:rsidP="001A6F86">
            <w:pPr>
              <w:rPr>
                <w:rFonts w:cs="Arial"/>
                <w:b/>
                <w:bCs/>
                <w:u w:val="single"/>
              </w:rPr>
            </w:pPr>
            <w:r w:rsidRPr="00880550">
              <w:rPr>
                <w:rFonts w:cs="Arial"/>
                <w:b/>
                <w:bCs/>
                <w:u w:val="single"/>
              </w:rPr>
              <w:t>Vocabulary</w:t>
            </w:r>
          </w:p>
          <w:p w:rsidR="00880550" w:rsidRDefault="00880550" w:rsidP="00880550">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132"/>
              <w:gridCol w:w="4133"/>
            </w:tblGrid>
            <w:tr w:rsidR="00880550" w:rsidTr="00880550">
              <w:tc>
                <w:tcPr>
                  <w:tcW w:w="4132" w:type="dxa"/>
                </w:tcPr>
                <w:p w:rsidR="00880550" w:rsidRPr="00880550" w:rsidRDefault="00880550" w:rsidP="00880550">
                  <w:pPr>
                    <w:jc w:val="center"/>
                    <w:rPr>
                      <w:rFonts w:cs="Arial"/>
                      <w:bCs/>
                    </w:rPr>
                  </w:pPr>
                  <w:r>
                    <w:rPr>
                      <w:rFonts w:cs="Arial"/>
                      <w:bCs/>
                    </w:rPr>
                    <w:t>A-M</w:t>
                  </w:r>
                </w:p>
              </w:tc>
              <w:tc>
                <w:tcPr>
                  <w:tcW w:w="4133" w:type="dxa"/>
                </w:tcPr>
                <w:p w:rsidR="00880550" w:rsidRPr="00880550" w:rsidRDefault="00880550" w:rsidP="00880550">
                  <w:pPr>
                    <w:jc w:val="center"/>
                    <w:rPr>
                      <w:rFonts w:cs="Arial"/>
                      <w:bCs/>
                    </w:rPr>
                  </w:pPr>
                  <w:r>
                    <w:rPr>
                      <w:rFonts w:cs="Arial"/>
                      <w:bCs/>
                    </w:rPr>
                    <w:t>N-Z</w:t>
                  </w:r>
                </w:p>
              </w:tc>
            </w:tr>
            <w:tr w:rsidR="00880550" w:rsidTr="00880550">
              <w:tc>
                <w:tcPr>
                  <w:tcW w:w="4132" w:type="dxa"/>
                </w:tcPr>
                <w:p w:rsidR="00880550" w:rsidRPr="00880550" w:rsidRDefault="00880550" w:rsidP="00880550">
                  <w:pPr>
                    <w:pStyle w:val="ListParagraph"/>
                    <w:numPr>
                      <w:ilvl w:val="0"/>
                      <w:numId w:val="16"/>
                    </w:numPr>
                    <w:rPr>
                      <w:rFonts w:cs="Arial"/>
                      <w:bCs/>
                    </w:rPr>
                  </w:pPr>
                </w:p>
                <w:p w:rsidR="00880550" w:rsidRDefault="00880550" w:rsidP="00880550">
                  <w:pPr>
                    <w:rPr>
                      <w:rFonts w:cs="Arial"/>
                      <w:bCs/>
                    </w:rPr>
                  </w:pPr>
                </w:p>
                <w:p w:rsidR="00880550" w:rsidRDefault="00880550" w:rsidP="00880550">
                  <w:pPr>
                    <w:rPr>
                      <w:rFonts w:cs="Arial"/>
                      <w:bCs/>
                    </w:rPr>
                  </w:pPr>
                </w:p>
                <w:p w:rsidR="00880550" w:rsidRDefault="00880550" w:rsidP="00880550">
                  <w:pPr>
                    <w:rPr>
                      <w:rFonts w:cs="Arial"/>
                      <w:bCs/>
                    </w:rPr>
                  </w:pPr>
                </w:p>
                <w:p w:rsidR="00880550" w:rsidRDefault="00880550" w:rsidP="00880550">
                  <w:pPr>
                    <w:rPr>
                      <w:rFonts w:cs="Arial"/>
                      <w:bCs/>
                    </w:rPr>
                  </w:pPr>
                </w:p>
              </w:tc>
              <w:tc>
                <w:tcPr>
                  <w:tcW w:w="4133" w:type="dxa"/>
                </w:tcPr>
                <w:p w:rsidR="00880550" w:rsidRPr="00880550" w:rsidRDefault="00880550" w:rsidP="00880550">
                  <w:pPr>
                    <w:pStyle w:val="ListParagraph"/>
                    <w:numPr>
                      <w:ilvl w:val="0"/>
                      <w:numId w:val="16"/>
                    </w:numPr>
                    <w:rPr>
                      <w:rFonts w:cs="Arial"/>
                      <w:bCs/>
                    </w:rPr>
                  </w:pPr>
                </w:p>
              </w:tc>
            </w:tr>
          </w:tbl>
          <w:p w:rsidR="00880550" w:rsidRPr="007372AE" w:rsidRDefault="00880550"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8A790A"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A790A"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w:t>
            </w:r>
            <w:r w:rsidR="002521E7" w:rsidRPr="00132CA5">
              <w:lastRenderedPageBreak/>
              <w:t xml:space="preserve">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1935D7" w:rsidRPr="00880550" w:rsidRDefault="00880550" w:rsidP="001935D7">
            <w:pPr>
              <w:rPr>
                <w:rFonts w:cs="Arial"/>
                <w:b/>
                <w:u w:val="single"/>
              </w:rPr>
            </w:pPr>
            <w:r>
              <w:rPr>
                <w:rFonts w:cs="Arial"/>
                <w:b/>
                <w:u w:val="single"/>
              </w:rPr>
              <w:t>Interactive Reader</w:t>
            </w:r>
          </w:p>
          <w:p w:rsidR="007D560B" w:rsidRPr="00880550" w:rsidRDefault="007D560B" w:rsidP="00880550">
            <w:pPr>
              <w:pStyle w:val="ListParagraph"/>
              <w:numPr>
                <w:ilvl w:val="0"/>
                <w:numId w:val="16"/>
              </w:numPr>
              <w:rPr>
                <w:rFonts w:cs="Arial"/>
              </w:rPr>
            </w:pPr>
            <w:r w:rsidRPr="00880550">
              <w:rPr>
                <w:rFonts w:cs="Arial"/>
              </w:rPr>
              <w:t xml:space="preserve">“Simile: Willow and Gingko” </w:t>
            </w:r>
          </w:p>
          <w:p w:rsidR="001935D7" w:rsidRPr="00880550" w:rsidRDefault="007D560B" w:rsidP="00880550">
            <w:pPr>
              <w:pStyle w:val="ListParagraph"/>
              <w:numPr>
                <w:ilvl w:val="0"/>
                <w:numId w:val="16"/>
              </w:numPr>
              <w:rPr>
                <w:rFonts w:cs="Arial"/>
              </w:rPr>
            </w:pPr>
            <w:r w:rsidRPr="00880550">
              <w:rPr>
                <w:rFonts w:cs="Arial"/>
              </w:rPr>
              <w:t>“Introduction to Poetry”</w:t>
            </w:r>
          </w:p>
          <w:p w:rsidR="007D560B" w:rsidRPr="00880550" w:rsidRDefault="007D560B" w:rsidP="00880550">
            <w:pPr>
              <w:pStyle w:val="ListParagraph"/>
              <w:numPr>
                <w:ilvl w:val="0"/>
                <w:numId w:val="16"/>
              </w:numPr>
              <w:rPr>
                <w:rFonts w:cs="Arial"/>
              </w:rPr>
            </w:pPr>
            <w:r w:rsidRPr="00880550">
              <w:rPr>
                <w:rFonts w:cs="Arial"/>
              </w:rPr>
              <w:t>“Identity”</w:t>
            </w:r>
          </w:p>
          <w:p w:rsidR="007D560B" w:rsidRPr="00880550" w:rsidRDefault="007D560B" w:rsidP="00880550">
            <w:pPr>
              <w:pStyle w:val="ListParagraph"/>
              <w:numPr>
                <w:ilvl w:val="0"/>
                <w:numId w:val="16"/>
              </w:numPr>
              <w:rPr>
                <w:rFonts w:cs="Arial"/>
              </w:rPr>
            </w:pPr>
            <w:r w:rsidRPr="00880550">
              <w:rPr>
                <w:rFonts w:cs="Arial"/>
              </w:rPr>
              <w:t xml:space="preserve">“Speech to the Young: Speech to the Progress-Toward” </w:t>
            </w:r>
          </w:p>
          <w:p w:rsidR="007D560B" w:rsidRPr="00880550" w:rsidRDefault="007D560B" w:rsidP="00880550">
            <w:pPr>
              <w:pStyle w:val="ListParagraph"/>
              <w:numPr>
                <w:ilvl w:val="0"/>
                <w:numId w:val="16"/>
              </w:numPr>
              <w:rPr>
                <w:rFonts w:cs="Arial"/>
              </w:rPr>
            </w:pPr>
            <w:r w:rsidRPr="00880550">
              <w:rPr>
                <w:rFonts w:cs="Arial"/>
              </w:rPr>
              <w:t>“Mother to Son”</w:t>
            </w:r>
          </w:p>
          <w:p w:rsidR="007D560B" w:rsidRPr="00880550" w:rsidRDefault="007D560B" w:rsidP="00880550">
            <w:pPr>
              <w:pStyle w:val="ListParagraph"/>
              <w:numPr>
                <w:ilvl w:val="0"/>
                <w:numId w:val="16"/>
              </w:numPr>
              <w:rPr>
                <w:rFonts w:cs="Arial"/>
              </w:rPr>
            </w:pPr>
            <w:r w:rsidRPr="00880550">
              <w:rPr>
                <w:rFonts w:cs="Arial"/>
              </w:rPr>
              <w:t xml:space="preserve">“On the Grasshopper and Cricket” </w:t>
            </w:r>
          </w:p>
          <w:p w:rsidR="007D560B" w:rsidRPr="00880550" w:rsidRDefault="007D560B" w:rsidP="00880550">
            <w:pPr>
              <w:pStyle w:val="ListParagraph"/>
              <w:numPr>
                <w:ilvl w:val="0"/>
                <w:numId w:val="16"/>
              </w:numPr>
              <w:rPr>
                <w:rFonts w:cs="Arial"/>
              </w:rPr>
            </w:pPr>
            <w:r w:rsidRPr="00880550">
              <w:rPr>
                <w:rFonts w:cs="Arial"/>
              </w:rPr>
              <w:t>“Ode on Solitude”</w:t>
            </w:r>
          </w:p>
          <w:p w:rsidR="007D560B" w:rsidRPr="00880550" w:rsidRDefault="007D560B" w:rsidP="00880550">
            <w:pPr>
              <w:pStyle w:val="ListParagraph"/>
              <w:numPr>
                <w:ilvl w:val="0"/>
                <w:numId w:val="16"/>
              </w:numPr>
              <w:rPr>
                <w:rFonts w:cs="Arial"/>
              </w:rPr>
            </w:pPr>
            <w:r w:rsidRPr="00880550">
              <w:rPr>
                <w:rFonts w:cs="Arial"/>
              </w:rPr>
              <w:t xml:space="preserve">“Boots of Spanish Leather” </w:t>
            </w:r>
          </w:p>
          <w:p w:rsidR="007D560B" w:rsidRPr="00880550" w:rsidRDefault="007D560B" w:rsidP="00880550">
            <w:pPr>
              <w:pStyle w:val="ListParagraph"/>
              <w:numPr>
                <w:ilvl w:val="0"/>
                <w:numId w:val="16"/>
              </w:numPr>
              <w:rPr>
                <w:rFonts w:cs="Arial"/>
              </w:rPr>
            </w:pPr>
            <w:r w:rsidRPr="00880550">
              <w:rPr>
                <w:rFonts w:cs="Arial"/>
              </w:rPr>
              <w:t>from “The Song of Hiawatha”</w:t>
            </w:r>
          </w:p>
          <w:p w:rsidR="001935D7" w:rsidRDefault="001935D7" w:rsidP="001935D7">
            <w:pPr>
              <w:rPr>
                <w:rFonts w:cs="Arial"/>
              </w:rPr>
            </w:pPr>
          </w:p>
          <w:p w:rsidR="008B7920" w:rsidRPr="00880550" w:rsidRDefault="00880550" w:rsidP="001935D7">
            <w:pPr>
              <w:rPr>
                <w:rFonts w:cs="Arial"/>
                <w:b/>
                <w:u w:val="single"/>
              </w:rPr>
            </w:pPr>
            <w:r>
              <w:rPr>
                <w:rFonts w:cs="Arial"/>
                <w:b/>
                <w:u w:val="single"/>
              </w:rPr>
              <w:t>Textbook</w:t>
            </w:r>
          </w:p>
          <w:p w:rsidR="001935D7" w:rsidRPr="00880550" w:rsidRDefault="001935D7" w:rsidP="00880550">
            <w:pPr>
              <w:pStyle w:val="ListParagraph"/>
              <w:numPr>
                <w:ilvl w:val="0"/>
                <w:numId w:val="17"/>
              </w:numPr>
              <w:rPr>
                <w:rFonts w:cs="Arial"/>
              </w:rPr>
            </w:pPr>
            <w:r w:rsidRPr="00880550">
              <w:rPr>
                <w:rFonts w:cs="Arial"/>
              </w:rPr>
              <w:t>Reader’s Workshop: Appreciating Poetry – pg. 604</w:t>
            </w:r>
          </w:p>
          <w:p w:rsidR="001935D7" w:rsidRPr="00880550" w:rsidRDefault="001935D7" w:rsidP="00880550">
            <w:pPr>
              <w:pStyle w:val="ListParagraph"/>
              <w:numPr>
                <w:ilvl w:val="0"/>
                <w:numId w:val="17"/>
              </w:numPr>
              <w:rPr>
                <w:rFonts w:cs="Arial"/>
              </w:rPr>
            </w:pPr>
            <w:r w:rsidRPr="00880550">
              <w:rPr>
                <w:rFonts w:cs="Arial"/>
              </w:rPr>
              <w:t>“Simile: Willow and Gingko” – pg. 610</w:t>
            </w:r>
          </w:p>
          <w:p w:rsidR="001935D7" w:rsidRPr="00880550" w:rsidRDefault="001935D7" w:rsidP="00880550">
            <w:pPr>
              <w:pStyle w:val="ListParagraph"/>
              <w:numPr>
                <w:ilvl w:val="0"/>
                <w:numId w:val="17"/>
              </w:numPr>
              <w:rPr>
                <w:rFonts w:cs="Arial"/>
              </w:rPr>
            </w:pPr>
            <w:r w:rsidRPr="00880550">
              <w:rPr>
                <w:rFonts w:cs="Arial"/>
              </w:rPr>
              <w:t>“Introduction to Poetry” – pg. 614</w:t>
            </w:r>
          </w:p>
          <w:p w:rsidR="001935D7" w:rsidRPr="00880550" w:rsidRDefault="001935D7" w:rsidP="00880550">
            <w:pPr>
              <w:pStyle w:val="ListParagraph"/>
              <w:numPr>
                <w:ilvl w:val="0"/>
                <w:numId w:val="17"/>
              </w:numPr>
              <w:rPr>
                <w:rFonts w:cs="Arial"/>
              </w:rPr>
            </w:pPr>
            <w:r w:rsidRPr="00880550">
              <w:rPr>
                <w:rFonts w:cs="Arial"/>
              </w:rPr>
              <w:t>“the lesson of the moth” – pg. 616</w:t>
            </w:r>
          </w:p>
          <w:p w:rsidR="001935D7" w:rsidRPr="00880550" w:rsidRDefault="001935D7" w:rsidP="00880550">
            <w:pPr>
              <w:pStyle w:val="ListParagraph"/>
              <w:numPr>
                <w:ilvl w:val="0"/>
                <w:numId w:val="17"/>
              </w:numPr>
              <w:rPr>
                <w:rFonts w:cs="Arial"/>
              </w:rPr>
            </w:pPr>
            <w:r w:rsidRPr="00880550">
              <w:rPr>
                <w:rFonts w:cs="Arial"/>
              </w:rPr>
              <w:t>“Identity” – pg. 621</w:t>
            </w:r>
          </w:p>
          <w:p w:rsidR="001935D7" w:rsidRPr="00880550" w:rsidRDefault="001935D7" w:rsidP="00880550">
            <w:pPr>
              <w:pStyle w:val="ListParagraph"/>
              <w:numPr>
                <w:ilvl w:val="0"/>
                <w:numId w:val="17"/>
              </w:numPr>
              <w:rPr>
                <w:rFonts w:cs="Arial"/>
              </w:rPr>
            </w:pPr>
            <w:r w:rsidRPr="00880550">
              <w:rPr>
                <w:rFonts w:cs="Arial"/>
              </w:rPr>
              <w:t>“It’s all I have to bring today – “ – pg. 624</w:t>
            </w:r>
          </w:p>
          <w:p w:rsidR="001935D7" w:rsidRPr="00880550" w:rsidRDefault="001935D7" w:rsidP="00880550">
            <w:pPr>
              <w:pStyle w:val="ListParagraph"/>
              <w:numPr>
                <w:ilvl w:val="0"/>
                <w:numId w:val="17"/>
              </w:numPr>
              <w:rPr>
                <w:rFonts w:cs="Arial"/>
              </w:rPr>
            </w:pPr>
            <w:r w:rsidRPr="00880550">
              <w:rPr>
                <w:rFonts w:cs="Arial"/>
              </w:rPr>
              <w:t>“We Alone” – pg. 628</w:t>
            </w:r>
          </w:p>
          <w:p w:rsidR="001935D7" w:rsidRPr="00880550" w:rsidRDefault="001935D7" w:rsidP="00880550">
            <w:pPr>
              <w:pStyle w:val="ListParagraph"/>
              <w:numPr>
                <w:ilvl w:val="0"/>
                <w:numId w:val="17"/>
              </w:numPr>
              <w:rPr>
                <w:rFonts w:cs="Arial"/>
              </w:rPr>
            </w:pPr>
            <w:r w:rsidRPr="00880550">
              <w:rPr>
                <w:rFonts w:cs="Arial"/>
              </w:rPr>
              <w:t>“Speech to the Young: Speech to the Progress-Toward” – pg. 632</w:t>
            </w:r>
          </w:p>
          <w:p w:rsidR="001935D7" w:rsidRPr="00880550" w:rsidRDefault="001935D7" w:rsidP="00880550">
            <w:pPr>
              <w:pStyle w:val="ListParagraph"/>
              <w:numPr>
                <w:ilvl w:val="0"/>
                <w:numId w:val="17"/>
              </w:numPr>
              <w:rPr>
                <w:rFonts w:cs="Arial"/>
              </w:rPr>
            </w:pPr>
            <w:r w:rsidRPr="00880550">
              <w:rPr>
                <w:rFonts w:cs="Arial"/>
              </w:rPr>
              <w:t>“Mother to Son” – pg. 636</w:t>
            </w:r>
          </w:p>
          <w:p w:rsidR="001935D7" w:rsidRPr="00880550" w:rsidRDefault="001935D7" w:rsidP="00880550">
            <w:pPr>
              <w:pStyle w:val="ListParagraph"/>
              <w:numPr>
                <w:ilvl w:val="0"/>
                <w:numId w:val="17"/>
              </w:numPr>
              <w:rPr>
                <w:rFonts w:cs="Arial"/>
              </w:rPr>
            </w:pPr>
            <w:r w:rsidRPr="00880550">
              <w:rPr>
                <w:rFonts w:cs="Arial"/>
              </w:rPr>
              <w:t>“On the Grasshopper and Cricket” – pg. 638</w:t>
            </w:r>
          </w:p>
          <w:p w:rsidR="001935D7" w:rsidRPr="00880550" w:rsidRDefault="001935D7" w:rsidP="00880550">
            <w:pPr>
              <w:pStyle w:val="ListParagraph"/>
              <w:numPr>
                <w:ilvl w:val="0"/>
                <w:numId w:val="17"/>
              </w:numPr>
              <w:rPr>
                <w:rFonts w:cs="Arial"/>
              </w:rPr>
            </w:pPr>
            <w:r w:rsidRPr="00880550">
              <w:rPr>
                <w:rFonts w:cs="Arial"/>
              </w:rPr>
              <w:t>“Ode on Solitude” – pg. 642</w:t>
            </w:r>
          </w:p>
          <w:p w:rsidR="001935D7" w:rsidRPr="00880550" w:rsidRDefault="001935D7" w:rsidP="00880550">
            <w:pPr>
              <w:pStyle w:val="ListParagraph"/>
              <w:numPr>
                <w:ilvl w:val="0"/>
                <w:numId w:val="17"/>
              </w:numPr>
              <w:rPr>
                <w:rFonts w:cs="Arial"/>
              </w:rPr>
            </w:pPr>
            <w:r w:rsidRPr="00880550">
              <w:rPr>
                <w:rFonts w:cs="Arial"/>
              </w:rPr>
              <w:t>“One More Round” – pg. 644</w:t>
            </w:r>
          </w:p>
          <w:p w:rsidR="001935D7" w:rsidRPr="00880550" w:rsidRDefault="001935D7" w:rsidP="00880550">
            <w:pPr>
              <w:pStyle w:val="ListParagraph"/>
              <w:numPr>
                <w:ilvl w:val="0"/>
                <w:numId w:val="17"/>
              </w:numPr>
              <w:rPr>
                <w:rFonts w:cs="Arial"/>
              </w:rPr>
            </w:pPr>
            <w:r w:rsidRPr="00880550">
              <w:rPr>
                <w:rFonts w:cs="Arial"/>
              </w:rPr>
              <w:t xml:space="preserve">“Not My Bones” – pg. 648 (from </w:t>
            </w:r>
            <w:r w:rsidRPr="00880550">
              <w:rPr>
                <w:rFonts w:cs="Arial"/>
                <w:i/>
              </w:rPr>
              <w:t>Fortune’s Bones</w:t>
            </w:r>
            <w:r w:rsidRPr="00880550">
              <w:rPr>
                <w:rFonts w:cs="Arial"/>
              </w:rPr>
              <w:t xml:space="preserve"> – pg. 652)</w:t>
            </w:r>
          </w:p>
          <w:p w:rsidR="001935D7" w:rsidRPr="00880550" w:rsidRDefault="001935D7" w:rsidP="00880550">
            <w:pPr>
              <w:pStyle w:val="ListParagraph"/>
              <w:numPr>
                <w:ilvl w:val="0"/>
                <w:numId w:val="17"/>
              </w:numPr>
              <w:rPr>
                <w:rFonts w:cs="Arial"/>
              </w:rPr>
            </w:pPr>
            <w:r w:rsidRPr="00880550">
              <w:rPr>
                <w:rFonts w:cs="Arial"/>
              </w:rPr>
              <w:t>“Boots of Spanish Leather” – pg. 656</w:t>
            </w:r>
          </w:p>
          <w:p w:rsidR="001935D7" w:rsidRPr="00880550" w:rsidRDefault="001935D7" w:rsidP="00880550">
            <w:pPr>
              <w:pStyle w:val="ListParagraph"/>
              <w:numPr>
                <w:ilvl w:val="0"/>
                <w:numId w:val="17"/>
              </w:numPr>
              <w:rPr>
                <w:rFonts w:cs="Arial"/>
              </w:rPr>
            </w:pPr>
            <w:r w:rsidRPr="00880550">
              <w:rPr>
                <w:rFonts w:cs="Arial"/>
              </w:rPr>
              <w:t>from “The Song of Hiawatha” – pg. 660</w:t>
            </w:r>
          </w:p>
          <w:p w:rsidR="001935D7" w:rsidRPr="00880550" w:rsidRDefault="001935D7" w:rsidP="00880550">
            <w:pPr>
              <w:pStyle w:val="ListParagraph"/>
              <w:numPr>
                <w:ilvl w:val="0"/>
                <w:numId w:val="17"/>
              </w:numPr>
              <w:rPr>
                <w:rFonts w:cs="Arial"/>
              </w:rPr>
            </w:pPr>
            <w:r w:rsidRPr="00880550">
              <w:rPr>
                <w:rFonts w:cs="Arial"/>
              </w:rPr>
              <w:t>Writing Workshop: Poem – pg. 668</w:t>
            </w:r>
          </w:p>
          <w:p w:rsidR="007F6AD8" w:rsidRDefault="007F6AD8" w:rsidP="007F6AD8">
            <w:pPr>
              <w:rPr>
                <w:rFonts w:cs="Arial"/>
                <w:b/>
              </w:rPr>
            </w:pPr>
          </w:p>
          <w:p w:rsidR="00880550" w:rsidRPr="00880550" w:rsidRDefault="00880550" w:rsidP="007F6AD8">
            <w:pPr>
              <w:rPr>
                <w:rFonts w:cs="Arial"/>
                <w:b/>
                <w:u w:val="single"/>
              </w:rPr>
            </w:pPr>
            <w:r>
              <w:rPr>
                <w:rFonts w:cs="Arial"/>
                <w:b/>
                <w:u w:val="single"/>
              </w:rPr>
              <w:t>Websites</w:t>
            </w:r>
          </w:p>
          <w:p w:rsidR="001935D7" w:rsidRPr="00880550" w:rsidRDefault="00880550" w:rsidP="00880550">
            <w:pPr>
              <w:pStyle w:val="ListParagraph"/>
              <w:numPr>
                <w:ilvl w:val="0"/>
                <w:numId w:val="18"/>
              </w:numPr>
              <w:autoSpaceDE w:val="0"/>
              <w:autoSpaceDN w:val="0"/>
              <w:adjustRightInd w:val="0"/>
              <w:rPr>
                <w:rFonts w:cs="Arial"/>
                <w:b/>
              </w:rPr>
            </w:pPr>
            <w:hyperlink r:id="rId11" w:history="1">
              <w:r w:rsidRPr="00880550">
                <w:rPr>
                  <w:rStyle w:val="Hyperlink"/>
                </w:rPr>
                <w:t>Poetic Forms and Techniques</w:t>
              </w:r>
              <w:r w:rsidR="007F6AD8" w:rsidRPr="00880550">
                <w:rPr>
                  <w:rStyle w:val="Hyperlink"/>
                </w:rPr>
                <w:t xml:space="preserve"> </w:t>
              </w:r>
            </w:hyperlink>
            <w:r w:rsidR="007F6AD8">
              <w:t xml:space="preserve"> </w:t>
            </w:r>
          </w:p>
          <w:p w:rsidR="00880550" w:rsidRDefault="00880550" w:rsidP="00880550">
            <w:pPr>
              <w:autoSpaceDE w:val="0"/>
              <w:autoSpaceDN w:val="0"/>
              <w:adjustRightInd w:val="0"/>
              <w:rPr>
                <w:rFonts w:cs="Arial"/>
                <w:b/>
              </w:rPr>
            </w:pPr>
          </w:p>
          <w:p w:rsidR="00880550" w:rsidRDefault="00880550" w:rsidP="00880550">
            <w:pPr>
              <w:autoSpaceDE w:val="0"/>
              <w:autoSpaceDN w:val="0"/>
              <w:adjustRightInd w:val="0"/>
              <w:rPr>
                <w:rFonts w:cs="Arial"/>
              </w:rPr>
            </w:pPr>
            <w:r w:rsidRPr="00880550">
              <w:rPr>
                <w:rFonts w:cs="Arial"/>
                <w:b/>
                <w:u w:val="single"/>
              </w:rPr>
              <w:t>Books</w:t>
            </w:r>
          </w:p>
          <w:p w:rsidR="00880550" w:rsidRPr="00880550" w:rsidRDefault="00880550" w:rsidP="00880550">
            <w:pPr>
              <w:pStyle w:val="ListParagraph"/>
              <w:numPr>
                <w:ilvl w:val="0"/>
                <w:numId w:val="18"/>
              </w:numPr>
              <w:autoSpaceDE w:val="0"/>
              <w:autoSpaceDN w:val="0"/>
              <w:adjustRightInd w:val="0"/>
              <w:rPr>
                <w:rFonts w:cs="Arial"/>
              </w:rPr>
            </w:pPr>
            <w:r w:rsidRPr="00880550">
              <w:rPr>
                <w:rFonts w:cs="Arial"/>
                <w:i/>
              </w:rPr>
              <w:t>Heart to Heart:  New Poems Inspired by Twentieth-Century American Art</w:t>
            </w:r>
            <w:r w:rsidRPr="00880550">
              <w:rPr>
                <w:rFonts w:cs="Arial"/>
              </w:rPr>
              <w:t>, edited by Jan Greenberg</w:t>
            </w:r>
          </w:p>
          <w:p w:rsidR="00880550" w:rsidRDefault="00880550" w:rsidP="00880550">
            <w:pPr>
              <w:pStyle w:val="ListParagraph"/>
              <w:numPr>
                <w:ilvl w:val="0"/>
                <w:numId w:val="18"/>
              </w:numPr>
              <w:autoSpaceDE w:val="0"/>
              <w:autoSpaceDN w:val="0"/>
              <w:adjustRightInd w:val="0"/>
              <w:rPr>
                <w:rFonts w:cs="Arial"/>
              </w:rPr>
            </w:pPr>
            <w:r w:rsidRPr="00880550">
              <w:rPr>
                <w:rFonts w:cs="Arial"/>
                <w:i/>
              </w:rPr>
              <w:t>Poetry After Lunch:  Poems to Read Aloud</w:t>
            </w:r>
            <w:r w:rsidRPr="00880550">
              <w:rPr>
                <w:rFonts w:cs="Arial"/>
              </w:rPr>
              <w:t>, compiled by Joyce Armstrong Carroll and Edward E. Wilson</w:t>
            </w:r>
          </w:p>
          <w:p w:rsidR="00880550" w:rsidRPr="00880550" w:rsidRDefault="00880550" w:rsidP="00880550">
            <w:pPr>
              <w:pStyle w:val="ListParagraph"/>
              <w:numPr>
                <w:ilvl w:val="0"/>
                <w:numId w:val="18"/>
              </w:numPr>
              <w:autoSpaceDE w:val="0"/>
              <w:autoSpaceDN w:val="0"/>
              <w:adjustRightInd w:val="0"/>
              <w:rPr>
                <w:rFonts w:cs="Arial"/>
              </w:rPr>
            </w:pPr>
            <w:r>
              <w:rPr>
                <w:rFonts w:cs="Arial"/>
                <w:i/>
              </w:rPr>
              <w:t>Reflections on a Gift of Watermelon Pickle and Other Modern Verse</w:t>
            </w:r>
            <w:r>
              <w:rPr>
                <w:rFonts w:cs="Arial"/>
              </w:rPr>
              <w:t>, compiled by Stephen Dunning</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11F0C" w:rsidRDefault="00811F0C" w:rsidP="0062522A">
            <w:pPr>
              <w:rPr>
                <w:rFonts w:cs="Arial"/>
                <w:b/>
                <w:bCs/>
                <w:u w:val="single"/>
              </w:rPr>
            </w:pPr>
            <w:r>
              <w:rPr>
                <w:rFonts w:cs="Arial"/>
                <w:b/>
                <w:bCs/>
                <w:u w:val="single"/>
              </w:rPr>
              <w:t>Common Assessments</w:t>
            </w:r>
          </w:p>
          <w:p w:rsidR="00811F0C" w:rsidRDefault="00811F0C" w:rsidP="0062522A">
            <w:pPr>
              <w:rPr>
                <w:rFonts w:cs="Arial"/>
                <w:b/>
                <w:bCs/>
                <w:u w:val="single"/>
              </w:rPr>
            </w:pPr>
          </w:p>
          <w:p w:rsidR="00811F0C" w:rsidRDefault="00811F0C" w:rsidP="0062522A">
            <w:pPr>
              <w:rPr>
                <w:rFonts w:cs="Arial"/>
                <w:b/>
                <w:bCs/>
                <w:u w:val="single"/>
              </w:rPr>
            </w:pPr>
          </w:p>
          <w:p w:rsidR="00811F0C" w:rsidRDefault="00811F0C" w:rsidP="0062522A">
            <w:pPr>
              <w:rPr>
                <w:rFonts w:cs="Arial"/>
                <w:bCs/>
              </w:rPr>
            </w:pPr>
            <w:r>
              <w:rPr>
                <w:rFonts w:cs="Arial"/>
                <w:b/>
                <w:bCs/>
                <w:u w:val="single"/>
              </w:rPr>
              <w:t>Suggested Tasks</w:t>
            </w:r>
          </w:p>
          <w:p w:rsidR="008B7920" w:rsidRPr="00811F0C" w:rsidRDefault="00811F0C" w:rsidP="00811F0C">
            <w:pPr>
              <w:pStyle w:val="ListParagraph"/>
              <w:numPr>
                <w:ilvl w:val="0"/>
                <w:numId w:val="19"/>
              </w:numPr>
              <w:rPr>
                <w:rFonts w:cs="Arial"/>
              </w:rPr>
            </w:pPr>
            <w:r w:rsidRPr="00811F0C">
              <w:rPr>
                <w:rFonts w:cs="Arial"/>
                <w:bCs/>
              </w:rPr>
              <w:t>Write poems</w:t>
            </w:r>
            <w:r w:rsidR="0062522A" w:rsidRPr="00811F0C">
              <w:rPr>
                <w:rFonts w:cs="Arial"/>
                <w:bCs/>
              </w:rPr>
              <w:t xml:space="preserve"> using poetic techniques, figurative language, and graphic elements.</w:t>
            </w:r>
            <w:r w:rsidR="009E7FDF">
              <w:rPr>
                <w:rFonts w:cs="Arial"/>
                <w:bCs/>
              </w:rPr>
              <w:t xml:space="preserve">  </w:t>
            </w:r>
            <w:hyperlink r:id="rId12" w:history="1">
              <w:r w:rsidR="009E7FDF" w:rsidRPr="009A3F80">
                <w:rPr>
                  <w:rStyle w:val="Hyperlink"/>
                  <w:rFonts w:cs="Arial"/>
                </w:rPr>
                <w:t>Rubric 1</w:t>
              </w:r>
            </w:hyperlink>
            <w:r w:rsidR="009E7FDF">
              <w:rPr>
                <w:rFonts w:cs="Arial"/>
              </w:rPr>
              <w:t xml:space="preserve">  </w:t>
            </w:r>
            <w:hyperlink r:id="rId13" w:history="1">
              <w:r w:rsidR="009E7FDF" w:rsidRPr="009A3F80">
                <w:rPr>
                  <w:rStyle w:val="Hyperlink"/>
                  <w:rFonts w:cs="Arial"/>
                </w:rPr>
                <w:t>Rubric 2</w:t>
              </w:r>
            </w:hyperlink>
          </w:p>
          <w:p w:rsidR="00A96C11" w:rsidDel="00A96C11" w:rsidRDefault="00A96C11" w:rsidP="007372AE">
            <w:pPr>
              <w:rPr>
                <w:rFonts w:cs="Arial"/>
              </w:rPr>
            </w:pPr>
          </w:p>
        </w:tc>
      </w:tr>
    </w:tbl>
    <w:p w:rsidR="001A6F86" w:rsidRDefault="001A6F86"/>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25D" w:rsidRDefault="00E8625D">
      <w:r>
        <w:separator/>
      </w:r>
    </w:p>
  </w:endnote>
  <w:endnote w:type="continuationSeparator" w:id="0">
    <w:p w:rsidR="00E8625D" w:rsidRDefault="00E862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5BE" w:rsidRDefault="001F25BE" w:rsidP="00E15E19">
    <w:pPr>
      <w:pStyle w:val="Footer"/>
      <w:tabs>
        <w:tab w:val="clear" w:pos="4320"/>
        <w:tab w:val="clear" w:pos="8640"/>
        <w:tab w:val="center" w:pos="4900"/>
        <w:tab w:val="right" w:pos="9900"/>
      </w:tabs>
    </w:pPr>
    <w:r>
      <w:rPr>
        <w:rFonts w:cs="Arial"/>
        <w:color w:val="000000"/>
      </w:rPr>
      <w:t>© Round Rock I.S.D.</w:t>
    </w:r>
    <w:r>
      <w:tab/>
    </w:r>
    <w:r>
      <w:tab/>
    </w:r>
    <w:r w:rsidR="008A790A">
      <w:rPr>
        <w:rStyle w:val="PageNumber"/>
      </w:rPr>
      <w:fldChar w:fldCharType="begin"/>
    </w:r>
    <w:r>
      <w:rPr>
        <w:rStyle w:val="PageNumber"/>
      </w:rPr>
      <w:instrText xml:space="preserve"> PAGE </w:instrText>
    </w:r>
    <w:r w:rsidR="008A790A">
      <w:rPr>
        <w:rStyle w:val="PageNumber"/>
      </w:rPr>
      <w:fldChar w:fldCharType="separate"/>
    </w:r>
    <w:r w:rsidR="009E7FDF">
      <w:rPr>
        <w:rStyle w:val="PageNumber"/>
        <w:noProof/>
      </w:rPr>
      <w:t>5</w:t>
    </w:r>
    <w:r w:rsidR="008A790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25D" w:rsidRDefault="00E8625D">
      <w:r>
        <w:separator/>
      </w:r>
    </w:p>
  </w:footnote>
  <w:footnote w:type="continuationSeparator" w:id="0">
    <w:p w:rsidR="00E8625D" w:rsidRDefault="00E862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596EED"/>
    <w:multiLevelType w:val="hybridMultilevel"/>
    <w:tmpl w:val="C352A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BA1729E"/>
    <w:multiLevelType w:val="hybridMultilevel"/>
    <w:tmpl w:val="CBE00D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1D7260C"/>
    <w:multiLevelType w:val="hybridMultilevel"/>
    <w:tmpl w:val="B144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8C24C4"/>
    <w:multiLevelType w:val="hybridMultilevel"/>
    <w:tmpl w:val="75D2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833E31"/>
    <w:multiLevelType w:val="hybridMultilevel"/>
    <w:tmpl w:val="1C3A2994"/>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0">
    <w:nsid w:val="502A2AAC"/>
    <w:multiLevelType w:val="hybridMultilevel"/>
    <w:tmpl w:val="D258F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98513B9"/>
    <w:multiLevelType w:val="hybridMultilevel"/>
    <w:tmpl w:val="9D985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AAF29A6"/>
    <w:multiLevelType w:val="hybridMultilevel"/>
    <w:tmpl w:val="09EA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5"/>
  </w:num>
  <w:num w:numId="3">
    <w:abstractNumId w:val="9"/>
  </w:num>
  <w:num w:numId="4">
    <w:abstractNumId w:val="13"/>
  </w:num>
  <w:num w:numId="5">
    <w:abstractNumId w:val="17"/>
  </w:num>
  <w:num w:numId="6">
    <w:abstractNumId w:val="3"/>
  </w:num>
  <w:num w:numId="7">
    <w:abstractNumId w:val="5"/>
  </w:num>
  <w:num w:numId="8">
    <w:abstractNumId w:val="4"/>
  </w:num>
  <w:num w:numId="9">
    <w:abstractNumId w:val="18"/>
  </w:num>
  <w:num w:numId="10">
    <w:abstractNumId w:val="11"/>
  </w:num>
  <w:num w:numId="11">
    <w:abstractNumId w:val="2"/>
  </w:num>
  <w:num w:numId="12">
    <w:abstractNumId w:val="0"/>
  </w:num>
  <w:num w:numId="13">
    <w:abstractNumId w:val="8"/>
  </w:num>
  <w:num w:numId="14">
    <w:abstractNumId w:val="7"/>
  </w:num>
  <w:num w:numId="15">
    <w:abstractNumId w:val="12"/>
  </w:num>
  <w:num w:numId="16">
    <w:abstractNumId w:val="1"/>
  </w:num>
  <w:num w:numId="17">
    <w:abstractNumId w:val="14"/>
  </w:num>
  <w:num w:numId="18">
    <w:abstractNumId w:val="10"/>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7409"/>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2518B"/>
    <w:rsid w:val="00130BA4"/>
    <w:rsid w:val="001415BF"/>
    <w:rsid w:val="00146CA5"/>
    <w:rsid w:val="00171A92"/>
    <w:rsid w:val="00192243"/>
    <w:rsid w:val="001935D7"/>
    <w:rsid w:val="001A0B6D"/>
    <w:rsid w:val="001A6DC5"/>
    <w:rsid w:val="001A6F86"/>
    <w:rsid w:val="001B327E"/>
    <w:rsid w:val="001E0456"/>
    <w:rsid w:val="001F25BE"/>
    <w:rsid w:val="001F2B05"/>
    <w:rsid w:val="00205077"/>
    <w:rsid w:val="00222A78"/>
    <w:rsid w:val="002476FD"/>
    <w:rsid w:val="002521E7"/>
    <w:rsid w:val="002777FF"/>
    <w:rsid w:val="00291D34"/>
    <w:rsid w:val="002A6F89"/>
    <w:rsid w:val="002B58F2"/>
    <w:rsid w:val="002E0850"/>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E5BD3"/>
    <w:rsid w:val="004F3F00"/>
    <w:rsid w:val="0055307B"/>
    <w:rsid w:val="00572014"/>
    <w:rsid w:val="00584D96"/>
    <w:rsid w:val="00587A07"/>
    <w:rsid w:val="00592F8D"/>
    <w:rsid w:val="00595441"/>
    <w:rsid w:val="005974A4"/>
    <w:rsid w:val="005A59E6"/>
    <w:rsid w:val="005E4BA8"/>
    <w:rsid w:val="00604961"/>
    <w:rsid w:val="00611C40"/>
    <w:rsid w:val="0062522A"/>
    <w:rsid w:val="00626600"/>
    <w:rsid w:val="00650D7C"/>
    <w:rsid w:val="006554AA"/>
    <w:rsid w:val="00673CA0"/>
    <w:rsid w:val="006856E0"/>
    <w:rsid w:val="00686186"/>
    <w:rsid w:val="0069017D"/>
    <w:rsid w:val="006A3F97"/>
    <w:rsid w:val="006C0B14"/>
    <w:rsid w:val="006D7861"/>
    <w:rsid w:val="006E27A6"/>
    <w:rsid w:val="006E4227"/>
    <w:rsid w:val="007006C8"/>
    <w:rsid w:val="007075E1"/>
    <w:rsid w:val="00727B75"/>
    <w:rsid w:val="007365DC"/>
    <w:rsid w:val="007372AE"/>
    <w:rsid w:val="0076349A"/>
    <w:rsid w:val="00763C7C"/>
    <w:rsid w:val="007971C5"/>
    <w:rsid w:val="007A6FEB"/>
    <w:rsid w:val="007B599D"/>
    <w:rsid w:val="007C124B"/>
    <w:rsid w:val="007D560B"/>
    <w:rsid w:val="007F45B1"/>
    <w:rsid w:val="007F6AD8"/>
    <w:rsid w:val="00802EBB"/>
    <w:rsid w:val="00811F0C"/>
    <w:rsid w:val="00822067"/>
    <w:rsid w:val="00830FA9"/>
    <w:rsid w:val="00835157"/>
    <w:rsid w:val="00841473"/>
    <w:rsid w:val="00841ED0"/>
    <w:rsid w:val="00876218"/>
    <w:rsid w:val="00880550"/>
    <w:rsid w:val="00882B0A"/>
    <w:rsid w:val="008A79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E7FDF"/>
    <w:rsid w:val="009F1B25"/>
    <w:rsid w:val="00A0798A"/>
    <w:rsid w:val="00A10F3E"/>
    <w:rsid w:val="00A2523B"/>
    <w:rsid w:val="00A47DD9"/>
    <w:rsid w:val="00A538ED"/>
    <w:rsid w:val="00A607FE"/>
    <w:rsid w:val="00A72D7E"/>
    <w:rsid w:val="00A75651"/>
    <w:rsid w:val="00A91DDD"/>
    <w:rsid w:val="00A96C11"/>
    <w:rsid w:val="00A97747"/>
    <w:rsid w:val="00B421A6"/>
    <w:rsid w:val="00B55B64"/>
    <w:rsid w:val="00B75990"/>
    <w:rsid w:val="00B975CC"/>
    <w:rsid w:val="00BC252E"/>
    <w:rsid w:val="00BD34E0"/>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0198"/>
    <w:rsid w:val="00CF377D"/>
    <w:rsid w:val="00D0447F"/>
    <w:rsid w:val="00D31CE7"/>
    <w:rsid w:val="00D4637B"/>
    <w:rsid w:val="00D5445E"/>
    <w:rsid w:val="00D62AE4"/>
    <w:rsid w:val="00D64504"/>
    <w:rsid w:val="00D75F8B"/>
    <w:rsid w:val="00D767FC"/>
    <w:rsid w:val="00D77D19"/>
    <w:rsid w:val="00D942C9"/>
    <w:rsid w:val="00D95091"/>
    <w:rsid w:val="00DB684C"/>
    <w:rsid w:val="00DC3E61"/>
    <w:rsid w:val="00DF1EA3"/>
    <w:rsid w:val="00DF4655"/>
    <w:rsid w:val="00DF73A8"/>
    <w:rsid w:val="00E0378A"/>
    <w:rsid w:val="00E15E19"/>
    <w:rsid w:val="00E212C4"/>
    <w:rsid w:val="00E221E3"/>
    <w:rsid w:val="00E22765"/>
    <w:rsid w:val="00E3021D"/>
    <w:rsid w:val="00E33EC8"/>
    <w:rsid w:val="00E41068"/>
    <w:rsid w:val="00E84D59"/>
    <w:rsid w:val="00E8625D"/>
    <w:rsid w:val="00EB2D13"/>
    <w:rsid w:val="00EB4528"/>
    <w:rsid w:val="00EB5035"/>
    <w:rsid w:val="00ED37FE"/>
    <w:rsid w:val="00EF1265"/>
    <w:rsid w:val="00F34C99"/>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uiPriority w:val="59"/>
    <w:rsid w:val="008805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tigger.uic.edu/~mramos8/SSS/Resources/Poetry%20Rubric.PDF" TargetMode="Externa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departments.bcsd.com/CIPD/Chris%20Poetry%20rubric.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ets.org/page.php/prmID/19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1934</Words>
  <Characters>11940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13847</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6</cp:revision>
  <cp:lastPrinted>2009-08-07T16:29:00Z</cp:lastPrinted>
  <dcterms:created xsi:type="dcterms:W3CDTF">2010-05-28T19:16:00Z</dcterms:created>
  <dcterms:modified xsi:type="dcterms:W3CDTF">2010-05-28T19:29:00Z</dcterms:modified>
</cp:coreProperties>
</file>